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6" w:rsidRDefault="007E5EDF" w:rsidP="000C5729">
      <w:pPr>
        <w:rPr>
          <w:noProof/>
        </w:rPr>
      </w:pPr>
      <w:r w:rsidRPr="009478B8">
        <w:rPr>
          <w:noProof/>
        </w:rPr>
        <w:drawing>
          <wp:inline distT="0" distB="0" distL="0" distR="0" wp14:anchorId="33487776" wp14:editId="7E1BB0D2">
            <wp:extent cx="1819275" cy="585984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70" cy="60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3D8">
        <w:rPr>
          <w:noProof/>
        </w:rPr>
        <w:drawing>
          <wp:anchor distT="0" distB="0" distL="114300" distR="114300" simplePos="0" relativeHeight="251661312" behindDoc="1" locked="0" layoutInCell="1" allowOverlap="1" wp14:anchorId="2BA82096" wp14:editId="6BF6D4A2">
            <wp:simplePos x="0" y="0"/>
            <wp:positionH relativeFrom="column">
              <wp:posOffset>4273068</wp:posOffset>
            </wp:positionH>
            <wp:positionV relativeFrom="paragraph">
              <wp:posOffset>37465</wp:posOffset>
            </wp:positionV>
            <wp:extent cx="1812925" cy="697778"/>
            <wp:effectExtent l="0" t="0" r="0" b="7620"/>
            <wp:wrapNone/>
            <wp:docPr id="2" name="Slika 1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EKP_socialni_sklad_SLO_slog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11639" r="5100" b="20549"/>
                    <a:stretch/>
                  </pic:blipFill>
                  <pic:spPr bwMode="auto">
                    <a:xfrm>
                      <a:off x="0" y="0"/>
                      <a:ext cx="1812925" cy="6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729">
        <w:rPr>
          <w:noProof/>
        </w:rPr>
        <w:t xml:space="preserve">   </w:t>
      </w:r>
      <w:r w:rsidR="00B36014">
        <w:rPr>
          <w:noProof/>
        </w:rPr>
        <w:t xml:space="preserve">         </w:t>
      </w:r>
      <w:r w:rsidR="000C5729">
        <w:rPr>
          <w:noProof/>
        </w:rPr>
        <w:drawing>
          <wp:inline distT="0" distB="0" distL="0" distR="0" wp14:anchorId="7DAF5278" wp14:editId="49FBD3CF">
            <wp:extent cx="1861007" cy="382154"/>
            <wp:effectExtent l="0" t="0" r="6350" b="0"/>
            <wp:docPr id="12104" name="Slika 3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4" name="Slika 3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76" cy="41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83776" w:rsidRPr="00055979" w:rsidRDefault="00283776" w:rsidP="000C5729">
      <w:pPr>
        <w:tabs>
          <w:tab w:val="left" w:pos="7950"/>
        </w:tabs>
        <w:jc w:val="center"/>
        <w:rPr>
          <w:color w:val="0070C0"/>
          <w:sz w:val="20"/>
          <w:szCs w:val="20"/>
        </w:rPr>
      </w:pPr>
    </w:p>
    <w:p w:rsidR="00283776" w:rsidRPr="00055979" w:rsidRDefault="00283776" w:rsidP="00283776">
      <w:pPr>
        <w:tabs>
          <w:tab w:val="left" w:pos="7950"/>
        </w:tabs>
        <w:jc w:val="right"/>
        <w:rPr>
          <w:color w:val="0070C0"/>
          <w:sz w:val="20"/>
          <w:szCs w:val="20"/>
        </w:rPr>
      </w:pPr>
    </w:p>
    <w:p w:rsidR="00096B03" w:rsidRDefault="00096B03" w:rsidP="00096B03">
      <w:pPr>
        <w:rPr>
          <w:rFonts w:cs="Calibri"/>
          <w:color w:val="000066"/>
          <w:sz w:val="24"/>
          <w:szCs w:val="24"/>
        </w:rPr>
      </w:pPr>
    </w:p>
    <w:p w:rsidR="00D405F5" w:rsidRPr="00E87EE2" w:rsidRDefault="00CA3503" w:rsidP="00096B03">
      <w:pPr>
        <w:jc w:val="center"/>
        <w:rPr>
          <w:rFonts w:cs="Calibri"/>
          <w:color w:val="000066"/>
          <w:sz w:val="24"/>
          <w:szCs w:val="24"/>
        </w:rPr>
      </w:pPr>
      <w:r>
        <w:rPr>
          <w:rFonts w:cs="Calibri"/>
          <w:color w:val="000066"/>
          <w:sz w:val="24"/>
          <w:szCs w:val="24"/>
        </w:rPr>
        <w:t>VABILO NA PREDAVANJI</w:t>
      </w:r>
    </w:p>
    <w:p w:rsidR="007D428A" w:rsidRDefault="007D428A" w:rsidP="005C095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 w:eastAsia="ja-JP"/>
        </w:rPr>
      </w:pPr>
    </w:p>
    <w:p w:rsidR="00CA3503" w:rsidRPr="00822A2D" w:rsidRDefault="00CA3503" w:rsidP="005C0950">
      <w:pPr>
        <w:jc w:val="center"/>
        <w:rPr>
          <w:rFonts w:asciiTheme="minorHAnsi" w:hAnsiTheme="minorHAnsi" w:cstheme="minorHAnsi"/>
          <w:b/>
          <w:color w:val="92D050"/>
          <w:sz w:val="28"/>
          <w:szCs w:val="28"/>
        </w:rPr>
      </w:pPr>
      <w:proofErr w:type="spellStart"/>
      <w:r w:rsidRPr="00822A2D">
        <w:rPr>
          <w:rFonts w:asciiTheme="minorHAnsi" w:hAnsiTheme="minorHAnsi" w:cstheme="minorHAnsi"/>
          <w:b/>
          <w:bCs/>
          <w:color w:val="92D050"/>
          <w:sz w:val="28"/>
          <w:szCs w:val="28"/>
          <w:lang w:val="en-US" w:eastAsia="ja-JP"/>
        </w:rPr>
        <w:t>Ekosistemske</w:t>
      </w:r>
      <w:proofErr w:type="spellEnd"/>
      <w:r w:rsidRPr="00822A2D">
        <w:rPr>
          <w:rFonts w:asciiTheme="minorHAnsi" w:hAnsiTheme="minorHAnsi" w:cstheme="minorHAnsi"/>
          <w:b/>
          <w:bCs/>
          <w:color w:val="92D050"/>
          <w:sz w:val="28"/>
          <w:szCs w:val="28"/>
          <w:lang w:val="en-US" w:eastAsia="ja-JP"/>
        </w:rPr>
        <w:t xml:space="preserve"> </w:t>
      </w:r>
      <w:proofErr w:type="spellStart"/>
      <w:r w:rsidRPr="00822A2D">
        <w:rPr>
          <w:rFonts w:asciiTheme="minorHAnsi" w:hAnsiTheme="minorHAnsi" w:cstheme="minorHAnsi"/>
          <w:b/>
          <w:bCs/>
          <w:color w:val="92D050"/>
          <w:sz w:val="28"/>
          <w:szCs w:val="28"/>
          <w:lang w:val="en-US" w:eastAsia="ja-JP"/>
        </w:rPr>
        <w:t>storitve</w:t>
      </w:r>
      <w:proofErr w:type="spellEnd"/>
      <w:r w:rsidRPr="00822A2D">
        <w:rPr>
          <w:rFonts w:asciiTheme="minorHAnsi" w:hAnsiTheme="minorHAnsi" w:cstheme="minorHAnsi"/>
          <w:b/>
          <w:bCs/>
          <w:color w:val="92D050"/>
          <w:sz w:val="28"/>
          <w:szCs w:val="28"/>
          <w:lang w:val="en-US" w:eastAsia="ja-JP"/>
        </w:rPr>
        <w:t xml:space="preserve"> in </w:t>
      </w:r>
      <w:proofErr w:type="spellStart"/>
      <w:r w:rsidRPr="00822A2D">
        <w:rPr>
          <w:rFonts w:asciiTheme="minorHAnsi" w:hAnsiTheme="minorHAnsi" w:cstheme="minorHAnsi"/>
          <w:b/>
          <w:bCs/>
          <w:color w:val="92D050"/>
          <w:sz w:val="28"/>
          <w:szCs w:val="28"/>
          <w:lang w:val="en-US" w:eastAsia="ja-JP"/>
        </w:rPr>
        <w:t>njihov</w:t>
      </w:r>
      <w:proofErr w:type="spellEnd"/>
      <w:r w:rsidRPr="00822A2D">
        <w:rPr>
          <w:rFonts w:asciiTheme="minorHAnsi" w:hAnsiTheme="minorHAnsi" w:cstheme="minorHAnsi"/>
          <w:b/>
          <w:bCs/>
          <w:color w:val="92D050"/>
          <w:sz w:val="28"/>
          <w:szCs w:val="28"/>
          <w:lang w:val="en-US" w:eastAsia="ja-JP"/>
        </w:rPr>
        <w:t xml:space="preserve"> </w:t>
      </w:r>
      <w:proofErr w:type="spellStart"/>
      <w:r w:rsidRPr="00822A2D">
        <w:rPr>
          <w:rFonts w:asciiTheme="minorHAnsi" w:hAnsiTheme="minorHAnsi" w:cstheme="minorHAnsi"/>
          <w:b/>
          <w:bCs/>
          <w:color w:val="92D050"/>
          <w:sz w:val="28"/>
          <w:szCs w:val="28"/>
          <w:lang w:val="en-US" w:eastAsia="ja-JP"/>
        </w:rPr>
        <w:t>družbeni</w:t>
      </w:r>
      <w:proofErr w:type="spellEnd"/>
      <w:r w:rsidRPr="00822A2D">
        <w:rPr>
          <w:rFonts w:asciiTheme="minorHAnsi" w:hAnsiTheme="minorHAnsi" w:cstheme="minorHAnsi"/>
          <w:b/>
          <w:bCs/>
          <w:color w:val="92D050"/>
          <w:sz w:val="28"/>
          <w:szCs w:val="28"/>
          <w:lang w:val="en-US" w:eastAsia="ja-JP"/>
        </w:rPr>
        <w:t xml:space="preserve"> </w:t>
      </w:r>
      <w:proofErr w:type="spellStart"/>
      <w:r w:rsidRPr="00822A2D">
        <w:rPr>
          <w:rFonts w:asciiTheme="minorHAnsi" w:hAnsiTheme="minorHAnsi" w:cstheme="minorHAnsi"/>
          <w:b/>
          <w:bCs/>
          <w:color w:val="92D050"/>
          <w:sz w:val="28"/>
          <w:szCs w:val="28"/>
          <w:lang w:val="en-US" w:eastAsia="ja-JP"/>
        </w:rPr>
        <w:t>pomen</w:t>
      </w:r>
      <w:proofErr w:type="spellEnd"/>
    </w:p>
    <w:p w:rsidR="007D428A" w:rsidRPr="00822A2D" w:rsidRDefault="007D428A" w:rsidP="005C0950">
      <w:pPr>
        <w:jc w:val="center"/>
        <w:rPr>
          <w:rFonts w:cs="Calibri"/>
          <w:color w:val="002060"/>
          <w:sz w:val="28"/>
          <w:szCs w:val="28"/>
        </w:rPr>
      </w:pPr>
    </w:p>
    <w:p w:rsidR="005C0950" w:rsidRPr="00822A2D" w:rsidRDefault="00CA3503" w:rsidP="005C0950">
      <w:pPr>
        <w:jc w:val="center"/>
        <w:rPr>
          <w:rFonts w:cs="Calibri"/>
          <w:color w:val="002060"/>
          <w:sz w:val="28"/>
          <w:szCs w:val="28"/>
        </w:rPr>
      </w:pPr>
      <w:r w:rsidRPr="00822A2D">
        <w:rPr>
          <w:rFonts w:cs="Calibri"/>
          <w:color w:val="002060"/>
          <w:sz w:val="28"/>
          <w:szCs w:val="28"/>
        </w:rPr>
        <w:t>Predavatelj</w:t>
      </w:r>
      <w:r w:rsidR="005C0950" w:rsidRPr="00822A2D">
        <w:rPr>
          <w:rFonts w:cs="Calibri"/>
          <w:color w:val="002060"/>
          <w:sz w:val="28"/>
          <w:szCs w:val="28"/>
        </w:rPr>
        <w:t>:</w:t>
      </w:r>
      <w:r w:rsidR="005C0950" w:rsidRPr="00822A2D">
        <w:rPr>
          <w:rFonts w:cs="Calibri"/>
          <w:b/>
          <w:color w:val="002060"/>
          <w:sz w:val="28"/>
          <w:szCs w:val="28"/>
        </w:rPr>
        <w:t xml:space="preserve"> </w:t>
      </w:r>
      <w:r w:rsidRPr="004270AB">
        <w:rPr>
          <w:rFonts w:cs="Calibri"/>
          <w:b/>
          <w:color w:val="002060"/>
          <w:sz w:val="28"/>
          <w:szCs w:val="28"/>
        </w:rPr>
        <w:t>dr. Robert Mavsar</w:t>
      </w:r>
    </w:p>
    <w:p w:rsidR="005C0950" w:rsidRDefault="005C0950" w:rsidP="00055979">
      <w:pPr>
        <w:jc w:val="both"/>
        <w:rPr>
          <w:rFonts w:cs="Calibri"/>
          <w:color w:val="000066"/>
          <w:sz w:val="24"/>
          <w:szCs w:val="24"/>
          <w:highlight w:val="yellow"/>
        </w:rPr>
      </w:pPr>
    </w:p>
    <w:p w:rsidR="007D428A" w:rsidRDefault="007D428A" w:rsidP="00096B03">
      <w:pPr>
        <w:jc w:val="center"/>
        <w:rPr>
          <w:rFonts w:cs="Calibri"/>
          <w:color w:val="000066"/>
          <w:sz w:val="24"/>
          <w:szCs w:val="24"/>
        </w:rPr>
      </w:pPr>
      <w:r>
        <w:rPr>
          <w:rFonts w:cs="Calibri"/>
          <w:color w:val="000066"/>
          <w:sz w:val="24"/>
          <w:szCs w:val="24"/>
        </w:rPr>
        <w:t>Visoka šola za varstvo okolja vabi na predavanji</w:t>
      </w:r>
      <w:r w:rsidR="00F14284">
        <w:rPr>
          <w:rFonts w:cs="Calibri"/>
          <w:color w:val="000066"/>
          <w:sz w:val="24"/>
          <w:szCs w:val="24"/>
        </w:rPr>
        <w:t xml:space="preserve"> </w:t>
      </w:r>
      <w:r>
        <w:rPr>
          <w:rFonts w:cs="Calibri"/>
          <w:color w:val="000066"/>
          <w:sz w:val="24"/>
          <w:szCs w:val="24"/>
        </w:rPr>
        <w:t>na daljavo</w:t>
      </w:r>
    </w:p>
    <w:p w:rsidR="007D428A" w:rsidRPr="00A923D8" w:rsidRDefault="007D428A" w:rsidP="007D428A">
      <w:pPr>
        <w:jc w:val="center"/>
        <w:rPr>
          <w:rFonts w:cs="Calibri"/>
          <w:b/>
          <w:color w:val="000066"/>
          <w:sz w:val="24"/>
          <w:szCs w:val="24"/>
        </w:rPr>
      </w:pPr>
      <w:r w:rsidRPr="00A923D8">
        <w:rPr>
          <w:rFonts w:cs="Calibri"/>
          <w:b/>
          <w:color w:val="000066"/>
          <w:sz w:val="24"/>
          <w:szCs w:val="24"/>
        </w:rPr>
        <w:t>v četrtek, 4. 11. 2021 , ob 15. uri in</w:t>
      </w:r>
    </w:p>
    <w:p w:rsidR="007D428A" w:rsidRPr="00A923D8" w:rsidRDefault="007D428A" w:rsidP="007D428A">
      <w:pPr>
        <w:jc w:val="center"/>
        <w:rPr>
          <w:rFonts w:cs="Calibri"/>
          <w:b/>
          <w:color w:val="000066"/>
          <w:sz w:val="24"/>
          <w:szCs w:val="24"/>
        </w:rPr>
      </w:pPr>
      <w:r w:rsidRPr="00A923D8">
        <w:rPr>
          <w:rFonts w:cs="Calibri"/>
          <w:b/>
          <w:color w:val="000066"/>
          <w:sz w:val="24"/>
          <w:szCs w:val="24"/>
        </w:rPr>
        <w:t>v sredo, 10.11. 2021, ob 15. uri</w:t>
      </w:r>
      <w:r w:rsidR="00B61BFF">
        <w:rPr>
          <w:rFonts w:cs="Calibri"/>
          <w:b/>
          <w:color w:val="000066"/>
          <w:sz w:val="24"/>
          <w:szCs w:val="24"/>
        </w:rPr>
        <w:t>.</w:t>
      </w:r>
    </w:p>
    <w:p w:rsidR="00853463" w:rsidRPr="00853463" w:rsidRDefault="00853463" w:rsidP="00853463">
      <w:pPr>
        <w:jc w:val="center"/>
        <w:rPr>
          <w:rFonts w:asciiTheme="minorHAnsi" w:eastAsiaTheme="minorHAnsi" w:hAnsiTheme="minorHAnsi" w:cstheme="minorHAnsi"/>
          <w:color w:val="1F497D"/>
          <w:lang w:eastAsia="en-US"/>
        </w:rPr>
      </w:pPr>
    </w:p>
    <w:p w:rsidR="00CA3503" w:rsidRPr="00647306" w:rsidRDefault="00096B03" w:rsidP="00647306">
      <w:pPr>
        <w:rPr>
          <w:rFonts w:ascii="Yu Mincho" w:hAnsi="Yu Mincho"/>
          <w:b/>
          <w:bCs/>
          <w:color w:val="002060"/>
          <w:sz w:val="24"/>
          <w:szCs w:val="24"/>
          <w:lang w:eastAsia="ja-JP"/>
        </w:rPr>
      </w:pPr>
      <w:proofErr w:type="spellStart"/>
      <w:r w:rsidRPr="00096B03">
        <w:rPr>
          <w:rFonts w:ascii="Yu Mincho" w:hAnsi="Yu Mincho"/>
          <w:b/>
          <w:bCs/>
          <w:color w:val="002060"/>
          <w:sz w:val="24"/>
          <w:szCs w:val="24"/>
          <w:lang w:val="en-US" w:eastAsia="ja-JP"/>
        </w:rPr>
        <w:t>Name</w:t>
      </w:r>
      <w:r>
        <w:rPr>
          <w:rFonts w:ascii="Yu Mincho" w:hAnsi="Yu Mincho"/>
          <w:bCs/>
          <w:color w:val="002060"/>
          <w:sz w:val="24"/>
          <w:szCs w:val="24"/>
          <w:lang w:val="en-US" w:eastAsia="ja-JP"/>
        </w:rPr>
        <w:t>n</w:t>
      </w:r>
      <w:proofErr w:type="spellEnd"/>
      <w:r>
        <w:rPr>
          <w:rFonts w:ascii="Yu Mincho" w:hAnsi="Yu Mincho"/>
          <w:bCs/>
          <w:color w:val="00206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Yu Mincho" w:hAnsi="Yu Mincho"/>
          <w:bCs/>
          <w:color w:val="002060"/>
          <w:sz w:val="24"/>
          <w:szCs w:val="24"/>
          <w:lang w:val="en-US" w:eastAsia="ja-JP"/>
        </w:rPr>
        <w:t>predavanj</w:t>
      </w:r>
      <w:proofErr w:type="spellEnd"/>
      <w:r>
        <w:rPr>
          <w:rFonts w:ascii="Yu Mincho" w:hAnsi="Yu Mincho"/>
          <w:bCs/>
          <w:color w:val="002060"/>
          <w:sz w:val="24"/>
          <w:szCs w:val="24"/>
          <w:lang w:val="en-US" w:eastAsia="ja-JP"/>
        </w:rPr>
        <w:t xml:space="preserve"> p</w:t>
      </w:r>
      <w:r w:rsidR="00CA3503" w:rsidRPr="00822A2D">
        <w:rPr>
          <w:rFonts w:ascii="Yu Mincho" w:hAnsi="Yu Mincho"/>
          <w:bCs/>
          <w:color w:val="002060"/>
          <w:sz w:val="24"/>
          <w:szCs w:val="24"/>
          <w:lang w:val="en-US" w:eastAsia="ja-JP"/>
        </w:rPr>
        <w:t xml:space="preserve">od </w:t>
      </w:r>
      <w:proofErr w:type="spellStart"/>
      <w:r w:rsidR="00CA3503" w:rsidRPr="00822A2D">
        <w:rPr>
          <w:rFonts w:ascii="Yu Mincho" w:hAnsi="Yu Mincho"/>
          <w:bCs/>
          <w:color w:val="002060"/>
          <w:sz w:val="24"/>
          <w:szCs w:val="24"/>
          <w:lang w:val="en-US" w:eastAsia="ja-JP"/>
        </w:rPr>
        <w:t>skupnim</w:t>
      </w:r>
      <w:proofErr w:type="spellEnd"/>
      <w:r w:rsidR="00CA3503" w:rsidRPr="00822A2D">
        <w:rPr>
          <w:rFonts w:ascii="Yu Mincho" w:hAnsi="Yu Mincho"/>
          <w:bCs/>
          <w:color w:val="002060"/>
          <w:sz w:val="24"/>
          <w:szCs w:val="24"/>
          <w:lang w:val="en-US" w:eastAsia="ja-JP"/>
        </w:rPr>
        <w:t xml:space="preserve"> </w:t>
      </w:r>
      <w:proofErr w:type="spellStart"/>
      <w:r w:rsidR="00CA3503" w:rsidRPr="00822A2D">
        <w:rPr>
          <w:rFonts w:ascii="Yu Mincho" w:hAnsi="Yu Mincho"/>
          <w:bCs/>
          <w:color w:val="002060"/>
          <w:sz w:val="24"/>
          <w:szCs w:val="24"/>
          <w:lang w:val="en-US" w:eastAsia="ja-JP"/>
        </w:rPr>
        <w:t>naslovom</w:t>
      </w:r>
      <w:proofErr w:type="spellEnd"/>
      <w:r w:rsidR="00CA3503" w:rsidRPr="00822A2D">
        <w:rPr>
          <w:rFonts w:ascii="Yu Mincho" w:hAnsi="Yu Mincho"/>
          <w:b/>
          <w:bCs/>
          <w:color w:val="002060"/>
          <w:sz w:val="24"/>
          <w:szCs w:val="24"/>
          <w:lang w:val="en-US" w:eastAsia="ja-JP"/>
        </w:rPr>
        <w:t xml:space="preserve"> </w:t>
      </w:r>
      <w:proofErr w:type="spellStart"/>
      <w:r w:rsidR="00CA3503" w:rsidRPr="00822A2D">
        <w:rPr>
          <w:rFonts w:ascii="Yu Mincho" w:hAnsi="Yu Mincho"/>
          <w:b/>
          <w:bCs/>
          <w:color w:val="002060"/>
          <w:sz w:val="24"/>
          <w:szCs w:val="24"/>
          <w:lang w:val="en-US" w:eastAsia="ja-JP"/>
        </w:rPr>
        <w:t>Ekosistemske</w:t>
      </w:r>
      <w:proofErr w:type="spellEnd"/>
      <w:r w:rsidR="00CA3503" w:rsidRPr="00822A2D">
        <w:rPr>
          <w:rFonts w:ascii="Yu Mincho" w:hAnsi="Yu Mincho"/>
          <w:b/>
          <w:bCs/>
          <w:color w:val="002060"/>
          <w:sz w:val="24"/>
          <w:szCs w:val="24"/>
          <w:lang w:val="en-US" w:eastAsia="ja-JP"/>
        </w:rPr>
        <w:t xml:space="preserve"> </w:t>
      </w:r>
      <w:proofErr w:type="spellStart"/>
      <w:r w:rsidR="00CA3503" w:rsidRPr="00822A2D">
        <w:rPr>
          <w:rFonts w:ascii="Yu Mincho" w:hAnsi="Yu Mincho"/>
          <w:b/>
          <w:bCs/>
          <w:color w:val="002060"/>
          <w:sz w:val="24"/>
          <w:szCs w:val="24"/>
          <w:lang w:val="en-US" w:eastAsia="ja-JP"/>
        </w:rPr>
        <w:t>storitve</w:t>
      </w:r>
      <w:proofErr w:type="spellEnd"/>
      <w:r w:rsidR="00CA3503" w:rsidRPr="00822A2D">
        <w:rPr>
          <w:rFonts w:ascii="Yu Mincho" w:hAnsi="Yu Mincho"/>
          <w:b/>
          <w:bCs/>
          <w:color w:val="002060"/>
          <w:sz w:val="24"/>
          <w:szCs w:val="24"/>
          <w:lang w:val="en-US" w:eastAsia="ja-JP"/>
        </w:rPr>
        <w:t xml:space="preserve"> in </w:t>
      </w:r>
      <w:proofErr w:type="spellStart"/>
      <w:r w:rsidR="00CA3503" w:rsidRPr="00822A2D">
        <w:rPr>
          <w:rFonts w:ascii="Yu Mincho" w:hAnsi="Yu Mincho"/>
          <w:b/>
          <w:bCs/>
          <w:color w:val="002060"/>
          <w:sz w:val="24"/>
          <w:szCs w:val="24"/>
          <w:lang w:val="en-US" w:eastAsia="ja-JP"/>
        </w:rPr>
        <w:t>njihov</w:t>
      </w:r>
      <w:proofErr w:type="spellEnd"/>
      <w:r w:rsidR="00CA3503" w:rsidRPr="00822A2D">
        <w:rPr>
          <w:rFonts w:ascii="Yu Mincho" w:hAnsi="Yu Mincho"/>
          <w:b/>
          <w:bCs/>
          <w:color w:val="002060"/>
          <w:sz w:val="24"/>
          <w:szCs w:val="24"/>
          <w:lang w:val="en-US" w:eastAsia="ja-JP"/>
        </w:rPr>
        <w:t xml:space="preserve"> </w:t>
      </w:r>
      <w:proofErr w:type="spellStart"/>
      <w:r w:rsidR="00CA3503" w:rsidRPr="00822A2D">
        <w:rPr>
          <w:rFonts w:ascii="Yu Mincho" w:hAnsi="Yu Mincho"/>
          <w:b/>
          <w:bCs/>
          <w:color w:val="002060"/>
          <w:sz w:val="24"/>
          <w:szCs w:val="24"/>
          <w:lang w:val="en-US" w:eastAsia="ja-JP"/>
        </w:rPr>
        <w:t>družbeni</w:t>
      </w:r>
      <w:proofErr w:type="spellEnd"/>
      <w:r w:rsidR="00CA3503" w:rsidRPr="00822A2D">
        <w:rPr>
          <w:rFonts w:ascii="Yu Mincho" w:hAnsi="Yu Mincho"/>
          <w:b/>
          <w:bCs/>
          <w:color w:val="002060"/>
          <w:sz w:val="24"/>
          <w:szCs w:val="24"/>
          <w:lang w:val="en-US" w:eastAsia="ja-JP"/>
        </w:rPr>
        <w:t xml:space="preserve"> </w:t>
      </w:r>
      <w:proofErr w:type="spellStart"/>
      <w:r w:rsidR="00CA3503" w:rsidRPr="00822A2D">
        <w:rPr>
          <w:rFonts w:ascii="Yu Mincho" w:hAnsi="Yu Mincho"/>
          <w:b/>
          <w:bCs/>
          <w:color w:val="002060"/>
          <w:sz w:val="24"/>
          <w:szCs w:val="24"/>
          <w:lang w:val="en-US" w:eastAsia="ja-JP"/>
        </w:rPr>
        <w:t>pomen</w:t>
      </w:r>
      <w:proofErr w:type="spellEnd"/>
      <w:r w:rsidR="00647306">
        <w:rPr>
          <w:rFonts w:ascii="Yu Mincho" w:hAnsi="Yu Mincho"/>
          <w:b/>
          <w:bCs/>
          <w:color w:val="002060"/>
          <w:sz w:val="24"/>
          <w:szCs w:val="24"/>
          <w:lang w:val="en-US" w:eastAsia="ja-JP"/>
        </w:rPr>
        <w:t xml:space="preserve"> </w:t>
      </w:r>
      <w:r>
        <w:rPr>
          <w:rFonts w:ascii="Yu Mincho" w:hAnsi="Yu Mincho"/>
          <w:color w:val="002060"/>
          <w:sz w:val="24"/>
          <w:szCs w:val="24"/>
          <w:lang w:val="aa-ET"/>
        </w:rPr>
        <w:t>je</w:t>
      </w:r>
      <w:r w:rsidR="00647306">
        <w:rPr>
          <w:rFonts w:ascii="Yu Mincho" w:hAnsi="Yu Mincho"/>
          <w:color w:val="002060"/>
          <w:sz w:val="24"/>
          <w:szCs w:val="24"/>
          <w:lang w:val="aa-ET"/>
        </w:rPr>
        <w:t xml:space="preserve"> </w:t>
      </w:r>
      <w:r>
        <w:rPr>
          <w:rFonts w:ascii="Yu Mincho" w:hAnsi="Yu Mincho"/>
          <w:color w:val="002060"/>
          <w:sz w:val="24"/>
          <w:szCs w:val="24"/>
          <w:lang w:val="aa-ET"/>
        </w:rPr>
        <w:t>spoznat</w:t>
      </w:r>
      <w:r w:rsidR="00CA3503" w:rsidRPr="00822A2D">
        <w:rPr>
          <w:rFonts w:ascii="Yu Mincho" w:hAnsi="Yu Mincho"/>
          <w:color w:val="002060"/>
          <w:sz w:val="24"/>
          <w:szCs w:val="24"/>
          <w:lang w:val="aa-ET"/>
        </w:rPr>
        <w:t>i koncept ekosistemskih storitev, njihovega pomen za dobrobit družbe in upravljanja z njimi</w:t>
      </w:r>
      <w:r w:rsidR="00647306">
        <w:rPr>
          <w:rFonts w:ascii="Yu Mincho" w:hAnsi="Yu Mincho"/>
          <w:color w:val="002060"/>
          <w:sz w:val="24"/>
          <w:szCs w:val="24"/>
        </w:rPr>
        <w:t>.</w:t>
      </w:r>
    </w:p>
    <w:p w:rsidR="00CA3503" w:rsidRPr="00822A2D" w:rsidRDefault="00CA3503" w:rsidP="00CA3503">
      <w:pPr>
        <w:jc w:val="both"/>
        <w:rPr>
          <w:rFonts w:ascii="Yu Mincho" w:hAnsi="Yu Mincho"/>
          <w:b/>
          <w:bCs/>
          <w:color w:val="002060"/>
          <w:sz w:val="24"/>
          <w:szCs w:val="24"/>
          <w:lang w:eastAsia="en-US"/>
        </w:rPr>
      </w:pPr>
    </w:p>
    <w:p w:rsidR="00CA3503" w:rsidRPr="00822A2D" w:rsidRDefault="00647306" w:rsidP="00CA3503">
      <w:pPr>
        <w:jc w:val="both"/>
        <w:rPr>
          <w:rFonts w:ascii="Yu Mincho" w:hAnsi="Yu Mincho"/>
          <w:color w:val="002060"/>
          <w:sz w:val="24"/>
          <w:szCs w:val="24"/>
          <w:lang w:val="aa-ET"/>
        </w:rPr>
      </w:pPr>
      <w:r>
        <w:rPr>
          <w:rFonts w:ascii="Yu Mincho" w:hAnsi="Yu Mincho"/>
          <w:color w:val="002060"/>
          <w:sz w:val="24"/>
          <w:szCs w:val="24"/>
          <w:lang w:val="aa-ET"/>
        </w:rPr>
        <w:t xml:space="preserve"> </w:t>
      </w:r>
      <w:r w:rsidRPr="00096B03">
        <w:rPr>
          <w:rFonts w:ascii="Yu Mincho" w:hAnsi="Yu Mincho"/>
          <w:b/>
          <w:color w:val="002060"/>
          <w:sz w:val="24"/>
          <w:szCs w:val="24"/>
        </w:rPr>
        <w:t>T</w:t>
      </w:r>
      <w:r w:rsidR="00CA3503" w:rsidRPr="00096B03">
        <w:rPr>
          <w:rFonts w:ascii="Yu Mincho" w:hAnsi="Yu Mincho"/>
          <w:b/>
          <w:color w:val="002060"/>
          <w:sz w:val="24"/>
          <w:szCs w:val="24"/>
          <w:lang w:val="aa-ET"/>
        </w:rPr>
        <w:t>eme</w:t>
      </w:r>
      <w:r w:rsidRPr="00096B03">
        <w:rPr>
          <w:rFonts w:ascii="Yu Mincho" w:hAnsi="Yu Mincho"/>
          <w:b/>
          <w:color w:val="002060"/>
          <w:sz w:val="24"/>
          <w:szCs w:val="24"/>
        </w:rPr>
        <w:t xml:space="preserve"> </w:t>
      </w:r>
      <w:r>
        <w:rPr>
          <w:rFonts w:ascii="Yu Mincho" w:hAnsi="Yu Mincho"/>
          <w:color w:val="002060"/>
          <w:sz w:val="24"/>
          <w:szCs w:val="24"/>
        </w:rPr>
        <w:t>predavanj</w:t>
      </w:r>
      <w:r w:rsidR="00CA3503" w:rsidRPr="00822A2D">
        <w:rPr>
          <w:rFonts w:ascii="Yu Mincho" w:hAnsi="Yu Mincho"/>
          <w:color w:val="002060"/>
          <w:sz w:val="24"/>
          <w:szCs w:val="24"/>
          <w:lang w:val="aa-ET"/>
        </w:rPr>
        <w:t>:</w:t>
      </w:r>
    </w:p>
    <w:p w:rsidR="00CA3503" w:rsidRPr="00822A2D" w:rsidRDefault="00CA3503" w:rsidP="00CA3503">
      <w:pPr>
        <w:numPr>
          <w:ilvl w:val="0"/>
          <w:numId w:val="2"/>
        </w:numPr>
        <w:jc w:val="both"/>
        <w:rPr>
          <w:rFonts w:ascii="Yu Mincho" w:eastAsia="Times New Roman" w:hAnsi="Yu Mincho"/>
          <w:color w:val="002060"/>
          <w:sz w:val="24"/>
          <w:szCs w:val="24"/>
          <w:lang w:val="aa-ET"/>
        </w:rPr>
      </w:pPr>
      <w:r w:rsidRPr="00822A2D">
        <w:rPr>
          <w:rFonts w:ascii="Yu Mincho" w:eastAsia="Times New Roman" w:hAnsi="Yu Mincho"/>
          <w:color w:val="002060"/>
          <w:sz w:val="24"/>
          <w:szCs w:val="24"/>
          <w:lang w:val="aa-ET"/>
        </w:rPr>
        <w:t>Razumevanje koncepta ekosistemskih storitev</w:t>
      </w:r>
      <w:r w:rsidR="0003218F" w:rsidRPr="00822A2D">
        <w:rPr>
          <w:rFonts w:ascii="Yu Mincho" w:eastAsia="Times New Roman" w:hAnsi="Yu Mincho"/>
          <w:color w:val="002060"/>
          <w:sz w:val="24"/>
          <w:szCs w:val="24"/>
        </w:rPr>
        <w:t>;</w:t>
      </w:r>
      <w:r w:rsidRPr="00822A2D">
        <w:rPr>
          <w:rFonts w:ascii="Yu Mincho" w:eastAsia="Times New Roman" w:hAnsi="Yu Mincho"/>
          <w:color w:val="002060"/>
          <w:sz w:val="24"/>
          <w:szCs w:val="24"/>
          <w:lang w:val="aa-ET"/>
        </w:rPr>
        <w:t xml:space="preserve"> </w:t>
      </w:r>
    </w:p>
    <w:p w:rsidR="00CA3503" w:rsidRPr="00822A2D" w:rsidRDefault="00CA3503" w:rsidP="00CA3503">
      <w:pPr>
        <w:numPr>
          <w:ilvl w:val="0"/>
          <w:numId w:val="2"/>
        </w:numPr>
        <w:jc w:val="both"/>
        <w:rPr>
          <w:rFonts w:ascii="Yu Mincho" w:eastAsia="Times New Roman" w:hAnsi="Yu Mincho"/>
          <w:color w:val="002060"/>
          <w:sz w:val="24"/>
          <w:szCs w:val="24"/>
          <w:lang w:val="aa-ET"/>
        </w:rPr>
      </w:pPr>
      <w:r w:rsidRPr="00822A2D">
        <w:rPr>
          <w:rFonts w:ascii="Yu Mincho" w:eastAsia="Times New Roman" w:hAnsi="Yu Mincho"/>
          <w:color w:val="002060"/>
          <w:sz w:val="24"/>
          <w:szCs w:val="24"/>
          <w:lang w:val="aa-ET"/>
        </w:rPr>
        <w:t>Kako upravljati z ekosistemskimi storitvami, vključno z njihovim vrednotenjem in ukrepi za zagotavljanje</w:t>
      </w:r>
      <w:r w:rsidR="00647306">
        <w:rPr>
          <w:rFonts w:ascii="Yu Mincho" w:eastAsia="Times New Roman" w:hAnsi="Yu Mincho"/>
          <w:color w:val="002060"/>
          <w:sz w:val="24"/>
          <w:szCs w:val="24"/>
        </w:rPr>
        <w:t xml:space="preserve"> teh</w:t>
      </w:r>
      <w:r w:rsidR="0003218F" w:rsidRPr="00822A2D">
        <w:rPr>
          <w:rFonts w:ascii="Yu Mincho" w:eastAsia="Times New Roman" w:hAnsi="Yu Mincho"/>
          <w:color w:val="002060"/>
          <w:sz w:val="24"/>
          <w:szCs w:val="24"/>
        </w:rPr>
        <w:t>;</w:t>
      </w:r>
      <w:r w:rsidRPr="00822A2D">
        <w:rPr>
          <w:rFonts w:ascii="Yu Mincho" w:eastAsia="Times New Roman" w:hAnsi="Yu Mincho"/>
          <w:color w:val="002060"/>
          <w:sz w:val="24"/>
          <w:szCs w:val="24"/>
          <w:lang w:val="aa-ET"/>
        </w:rPr>
        <w:t xml:space="preserve"> </w:t>
      </w:r>
    </w:p>
    <w:p w:rsidR="0003218F" w:rsidRPr="00822A2D" w:rsidRDefault="00647306" w:rsidP="00CA3503">
      <w:pPr>
        <w:numPr>
          <w:ilvl w:val="0"/>
          <w:numId w:val="2"/>
        </w:numPr>
        <w:jc w:val="both"/>
        <w:rPr>
          <w:rFonts w:ascii="Yu Mincho" w:eastAsia="Times New Roman" w:hAnsi="Yu Mincho"/>
          <w:color w:val="002060"/>
          <w:sz w:val="24"/>
          <w:szCs w:val="24"/>
        </w:rPr>
      </w:pPr>
      <w:r>
        <w:rPr>
          <w:rFonts w:ascii="Yu Mincho" w:eastAsia="Times New Roman" w:hAnsi="Yu Mincho"/>
          <w:color w:val="002060"/>
          <w:sz w:val="24"/>
          <w:szCs w:val="24"/>
        </w:rPr>
        <w:t>P</w:t>
      </w:r>
      <w:r>
        <w:rPr>
          <w:rFonts w:ascii="Yu Mincho" w:eastAsia="Times New Roman" w:hAnsi="Yu Mincho"/>
          <w:color w:val="002060"/>
          <w:sz w:val="24"/>
          <w:szCs w:val="24"/>
          <w:lang w:val="aa-ET"/>
        </w:rPr>
        <w:t>omen</w:t>
      </w:r>
      <w:r w:rsidR="00CA3503" w:rsidRPr="00822A2D">
        <w:rPr>
          <w:rFonts w:ascii="Yu Mincho" w:eastAsia="Times New Roman" w:hAnsi="Yu Mincho"/>
          <w:color w:val="002060"/>
          <w:sz w:val="24"/>
          <w:szCs w:val="24"/>
          <w:lang w:val="aa-ET"/>
        </w:rPr>
        <w:t xml:space="preserve"> ekosistemskih storitev v okviru bioekonomije</w:t>
      </w:r>
      <w:r>
        <w:rPr>
          <w:rFonts w:ascii="Yu Mincho" w:eastAsia="Times New Roman" w:hAnsi="Yu Mincho"/>
          <w:color w:val="002060"/>
          <w:sz w:val="24"/>
          <w:szCs w:val="24"/>
        </w:rPr>
        <w:t>.</w:t>
      </w:r>
      <w:r w:rsidR="00CA3503" w:rsidRPr="00822A2D">
        <w:rPr>
          <w:rFonts w:ascii="Yu Mincho" w:eastAsia="Times New Roman" w:hAnsi="Yu Mincho"/>
          <w:color w:val="002060"/>
          <w:sz w:val="24"/>
          <w:szCs w:val="24"/>
          <w:lang w:val="aa-ET"/>
        </w:rPr>
        <w:t xml:space="preserve"> </w:t>
      </w:r>
    </w:p>
    <w:p w:rsidR="0003218F" w:rsidRPr="00822A2D" w:rsidRDefault="0003218F" w:rsidP="0003218F">
      <w:pPr>
        <w:ind w:left="720"/>
        <w:jc w:val="both"/>
        <w:rPr>
          <w:rFonts w:ascii="Yu Mincho" w:eastAsia="Times New Roman" w:hAnsi="Yu Mincho"/>
          <w:color w:val="002060"/>
          <w:sz w:val="24"/>
          <w:szCs w:val="24"/>
        </w:rPr>
      </w:pPr>
    </w:p>
    <w:p w:rsidR="00CA3503" w:rsidRPr="00822A2D" w:rsidRDefault="0003218F" w:rsidP="00CA3503">
      <w:pPr>
        <w:jc w:val="both"/>
        <w:rPr>
          <w:rFonts w:ascii="Yu Mincho" w:hAnsi="Yu Mincho"/>
          <w:color w:val="002060"/>
          <w:sz w:val="24"/>
          <w:szCs w:val="24"/>
          <w:lang w:val="aa-ET"/>
        </w:rPr>
      </w:pPr>
      <w:r w:rsidRPr="00822A2D">
        <w:rPr>
          <w:rFonts w:ascii="Yu Mincho" w:hAnsi="Yu Mincho"/>
          <w:color w:val="002060"/>
          <w:sz w:val="24"/>
          <w:szCs w:val="24"/>
        </w:rPr>
        <w:t>Med</w:t>
      </w:r>
      <w:r w:rsidRPr="00822A2D">
        <w:rPr>
          <w:rFonts w:ascii="Yu Mincho" w:hAnsi="Yu Mincho"/>
          <w:color w:val="002060"/>
          <w:sz w:val="24"/>
          <w:szCs w:val="24"/>
          <w:lang w:val="aa-ET"/>
        </w:rPr>
        <w:t xml:space="preserve"> predavanji</w:t>
      </w:r>
      <w:r w:rsidR="00CA3503" w:rsidRPr="00822A2D">
        <w:rPr>
          <w:rFonts w:ascii="Yu Mincho" w:hAnsi="Yu Mincho"/>
          <w:color w:val="002060"/>
          <w:sz w:val="24"/>
          <w:szCs w:val="24"/>
          <w:lang w:val="aa-ET"/>
        </w:rPr>
        <w:t xml:space="preserve"> bo potekala tudi razprava m</w:t>
      </w:r>
      <w:r w:rsidRPr="00822A2D">
        <w:rPr>
          <w:rFonts w:ascii="Yu Mincho" w:hAnsi="Yu Mincho"/>
          <w:color w:val="002060"/>
          <w:sz w:val="24"/>
          <w:szCs w:val="24"/>
          <w:lang w:val="aa-ET"/>
        </w:rPr>
        <w:t>ed predavateljem in udeleženci</w:t>
      </w:r>
      <w:r w:rsidR="00CA3503" w:rsidRPr="00822A2D">
        <w:rPr>
          <w:rFonts w:ascii="Yu Mincho" w:hAnsi="Yu Mincho"/>
          <w:color w:val="002060"/>
          <w:sz w:val="24"/>
          <w:szCs w:val="24"/>
          <w:lang w:val="aa-ET"/>
        </w:rPr>
        <w:t>.</w:t>
      </w:r>
    </w:p>
    <w:p w:rsidR="0003218F" w:rsidRPr="00822A2D" w:rsidRDefault="0003218F" w:rsidP="0003218F">
      <w:pPr>
        <w:jc w:val="both"/>
        <w:rPr>
          <w:rFonts w:ascii="Yu Mincho" w:eastAsia="Times New Roman" w:hAnsi="Yu Mincho"/>
          <w:color w:val="002060"/>
          <w:sz w:val="24"/>
          <w:szCs w:val="24"/>
          <w:lang w:val="aa-ET"/>
        </w:rPr>
      </w:pPr>
    </w:p>
    <w:p w:rsidR="0003218F" w:rsidRPr="00822A2D" w:rsidRDefault="0003218F" w:rsidP="0003218F">
      <w:pPr>
        <w:jc w:val="both"/>
        <w:rPr>
          <w:rFonts w:ascii="Yu Mincho" w:eastAsia="Times New Roman" w:hAnsi="Yu Mincho"/>
          <w:color w:val="002060"/>
          <w:sz w:val="24"/>
          <w:szCs w:val="24"/>
        </w:rPr>
      </w:pPr>
      <w:r w:rsidRPr="00822A2D">
        <w:rPr>
          <w:rFonts w:ascii="Yu Mincho" w:eastAsia="Times New Roman" w:hAnsi="Yu Mincho"/>
          <w:color w:val="002060"/>
          <w:sz w:val="24"/>
          <w:szCs w:val="24"/>
          <w:lang w:val="aa-ET"/>
        </w:rPr>
        <w:t xml:space="preserve">Predavanje je namenjeno študentom, učiteljem in ostalim sodelavcem </w:t>
      </w:r>
      <w:r w:rsidRPr="00822A2D">
        <w:rPr>
          <w:rFonts w:ascii="Yu Mincho" w:eastAsia="Times New Roman" w:hAnsi="Yu Mincho"/>
          <w:color w:val="002060"/>
          <w:sz w:val="24"/>
          <w:szCs w:val="24"/>
        </w:rPr>
        <w:t>VŠVO</w:t>
      </w:r>
      <w:r w:rsidRPr="00822A2D">
        <w:rPr>
          <w:rFonts w:ascii="Yu Mincho" w:eastAsia="Times New Roman" w:hAnsi="Yu Mincho"/>
          <w:color w:val="002060"/>
          <w:sz w:val="24"/>
          <w:szCs w:val="24"/>
          <w:lang w:val="aa-ET"/>
        </w:rPr>
        <w:t>.</w:t>
      </w:r>
    </w:p>
    <w:p w:rsidR="0003218F" w:rsidRDefault="0003218F" w:rsidP="00CA3503">
      <w:pPr>
        <w:jc w:val="both"/>
        <w:rPr>
          <w:rFonts w:ascii="Yu Mincho" w:hAnsi="Yu Mincho"/>
          <w:sz w:val="24"/>
          <w:szCs w:val="24"/>
          <w:lang w:val="aa-ET"/>
        </w:rPr>
      </w:pPr>
    </w:p>
    <w:p w:rsidR="005C0950" w:rsidRPr="00822A2D" w:rsidRDefault="0003218F" w:rsidP="00055979">
      <w:pPr>
        <w:jc w:val="both"/>
        <w:rPr>
          <w:rFonts w:cs="Calibri"/>
          <w:b/>
          <w:color w:val="002060"/>
          <w:sz w:val="24"/>
          <w:szCs w:val="24"/>
        </w:rPr>
      </w:pPr>
      <w:r w:rsidRPr="00822A2D">
        <w:rPr>
          <w:rFonts w:cs="Calibri"/>
          <w:b/>
          <w:bCs/>
          <w:color w:val="002060"/>
          <w:sz w:val="24"/>
          <w:szCs w:val="24"/>
        </w:rPr>
        <w:t>O predavatelju</w:t>
      </w:r>
      <w:r w:rsidR="005C0950" w:rsidRPr="00822A2D">
        <w:rPr>
          <w:rFonts w:cs="Calibri"/>
          <w:b/>
          <w:bCs/>
          <w:color w:val="002060"/>
          <w:sz w:val="24"/>
          <w:szCs w:val="24"/>
        </w:rPr>
        <w:t>:</w:t>
      </w:r>
    </w:p>
    <w:p w:rsidR="0003218F" w:rsidRPr="00822A2D" w:rsidRDefault="0003218F" w:rsidP="0003218F">
      <w:pPr>
        <w:jc w:val="both"/>
        <w:rPr>
          <w:rFonts w:ascii="Yu Mincho" w:hAnsi="Yu Mincho"/>
          <w:color w:val="002060"/>
          <w:sz w:val="24"/>
          <w:szCs w:val="24"/>
        </w:rPr>
      </w:pPr>
      <w:r w:rsidRPr="00096B03">
        <w:rPr>
          <w:rFonts w:ascii="Yu Mincho" w:hAnsi="Yu Mincho"/>
          <w:b/>
          <w:color w:val="002060"/>
          <w:sz w:val="24"/>
          <w:szCs w:val="24"/>
          <w:lang w:val="aa-ET"/>
        </w:rPr>
        <w:t>Dr. Robert Mavsar</w:t>
      </w:r>
      <w:r w:rsidRPr="00822A2D">
        <w:rPr>
          <w:rFonts w:ascii="Yu Mincho" w:hAnsi="Yu Mincho"/>
          <w:color w:val="002060"/>
          <w:sz w:val="24"/>
          <w:szCs w:val="24"/>
          <w:lang w:val="aa-ET"/>
        </w:rPr>
        <w:t xml:space="preserve"> je zaposlen na Evropskem gozdarskem inštitutu (</w:t>
      </w:r>
      <w:r w:rsidR="00FB1AB8">
        <w:rPr>
          <w:rStyle w:val="Hiperpovezava"/>
          <w:rFonts w:ascii="Yu Mincho" w:hAnsi="Yu Mincho"/>
          <w:color w:val="002060"/>
          <w:sz w:val="24"/>
          <w:szCs w:val="24"/>
          <w:lang w:val="aa-ET"/>
        </w:rPr>
        <w:fldChar w:fldCharType="begin"/>
      </w:r>
      <w:r w:rsidR="00FB1AB8">
        <w:rPr>
          <w:rStyle w:val="Hiperpovezava"/>
          <w:rFonts w:ascii="Yu Mincho" w:hAnsi="Yu Mincho"/>
          <w:color w:val="002060"/>
          <w:sz w:val="24"/>
          <w:szCs w:val="24"/>
          <w:lang w:val="aa-ET"/>
        </w:rPr>
        <w:instrText xml:space="preserve"> HYPERLINK "http://www.efi.int" </w:instrText>
      </w:r>
      <w:r w:rsidR="00FB1AB8">
        <w:rPr>
          <w:rStyle w:val="Hiperpovezava"/>
          <w:rFonts w:ascii="Yu Mincho" w:hAnsi="Yu Mincho"/>
          <w:color w:val="002060"/>
          <w:sz w:val="24"/>
          <w:szCs w:val="24"/>
          <w:lang w:val="aa-ET"/>
        </w:rPr>
        <w:fldChar w:fldCharType="separate"/>
      </w:r>
      <w:r w:rsidRPr="00822A2D">
        <w:rPr>
          <w:rStyle w:val="Hiperpovezava"/>
          <w:rFonts w:ascii="Yu Mincho" w:hAnsi="Yu Mincho"/>
          <w:color w:val="002060"/>
          <w:sz w:val="24"/>
          <w:szCs w:val="24"/>
          <w:lang w:val="aa-ET"/>
        </w:rPr>
        <w:t>www.efi.int</w:t>
      </w:r>
      <w:r w:rsidR="00FB1AB8">
        <w:rPr>
          <w:rStyle w:val="Hiperpovezava"/>
          <w:rFonts w:ascii="Yu Mincho" w:hAnsi="Yu Mincho"/>
          <w:color w:val="002060"/>
          <w:sz w:val="24"/>
          <w:szCs w:val="24"/>
          <w:lang w:val="aa-ET"/>
        </w:rPr>
        <w:fldChar w:fldCharType="end"/>
      </w:r>
      <w:r w:rsidRPr="00822A2D">
        <w:rPr>
          <w:rFonts w:ascii="Yu Mincho" w:hAnsi="Yu Mincho"/>
          <w:color w:val="002060"/>
          <w:sz w:val="24"/>
          <w:szCs w:val="24"/>
          <w:lang w:val="aa-ET"/>
        </w:rPr>
        <w:t xml:space="preserve">), kjer je namestnik direktorja. Po izobrazbi je ekonomist in gozdar. </w:t>
      </w:r>
      <w:r w:rsidRPr="00822A2D">
        <w:rPr>
          <w:rFonts w:ascii="Yu Mincho" w:hAnsi="Yu Mincho"/>
          <w:color w:val="002060"/>
          <w:sz w:val="24"/>
          <w:szCs w:val="24"/>
        </w:rPr>
        <w:t>Na</w:t>
      </w:r>
      <w:r w:rsidRPr="00822A2D">
        <w:rPr>
          <w:rFonts w:ascii="Yu Mincho" w:hAnsi="Yu Mincho"/>
          <w:color w:val="002060"/>
          <w:sz w:val="24"/>
          <w:szCs w:val="24"/>
          <w:lang w:val="aa-ET"/>
        </w:rPr>
        <w:t xml:space="preserve"> poklicni pot</w:t>
      </w:r>
      <w:r w:rsidRPr="00822A2D">
        <w:rPr>
          <w:rFonts w:ascii="Yu Mincho" w:hAnsi="Yu Mincho"/>
          <w:color w:val="002060"/>
          <w:sz w:val="24"/>
          <w:szCs w:val="24"/>
        </w:rPr>
        <w:t>i</w:t>
      </w:r>
      <w:r w:rsidRPr="00822A2D">
        <w:rPr>
          <w:rFonts w:ascii="Yu Mincho" w:hAnsi="Yu Mincho"/>
          <w:color w:val="002060"/>
          <w:sz w:val="24"/>
          <w:szCs w:val="24"/>
          <w:lang w:val="aa-ET"/>
        </w:rPr>
        <w:t xml:space="preserve"> je pridobil pestre izkušnje na področju socio-ekonomskega pomena ekosistemskih storitev</w:t>
      </w:r>
      <w:r w:rsidRPr="00822A2D">
        <w:rPr>
          <w:rFonts w:ascii="Yu Mincho" w:hAnsi="Yu Mincho"/>
          <w:color w:val="002060"/>
          <w:sz w:val="24"/>
          <w:szCs w:val="24"/>
        </w:rPr>
        <w:t>. Sodeloval in vodil je vrsto projektov</w:t>
      </w:r>
      <w:r w:rsidRPr="00822A2D">
        <w:rPr>
          <w:rFonts w:ascii="Yu Mincho" w:hAnsi="Yu Mincho"/>
          <w:color w:val="002060"/>
          <w:sz w:val="24"/>
          <w:szCs w:val="24"/>
          <w:lang w:val="aa-ET"/>
        </w:rPr>
        <w:t xml:space="preserve"> na evropski ravni. </w:t>
      </w:r>
      <w:r w:rsidRPr="00822A2D">
        <w:rPr>
          <w:rFonts w:ascii="Yu Mincho" w:hAnsi="Yu Mincho"/>
          <w:color w:val="002060"/>
          <w:sz w:val="24"/>
          <w:szCs w:val="24"/>
        </w:rPr>
        <w:t xml:space="preserve">Trenutno je njegovo delo osredotočeno na vlogo gozdov v okviru klimatskih sprememb, s poudarkom na </w:t>
      </w:r>
      <w:proofErr w:type="spellStart"/>
      <w:r w:rsidRPr="00822A2D">
        <w:rPr>
          <w:rFonts w:ascii="Yu Mincho" w:hAnsi="Yu Mincho"/>
          <w:color w:val="002060"/>
          <w:sz w:val="24"/>
          <w:szCs w:val="24"/>
        </w:rPr>
        <w:t>bioekonomiji</w:t>
      </w:r>
      <w:proofErr w:type="spellEnd"/>
      <w:r w:rsidRPr="00822A2D">
        <w:rPr>
          <w:rFonts w:ascii="Yu Mincho" w:hAnsi="Yu Mincho"/>
          <w:color w:val="002060"/>
          <w:sz w:val="24"/>
          <w:szCs w:val="24"/>
        </w:rPr>
        <w:t xml:space="preserve">. </w:t>
      </w:r>
    </w:p>
    <w:p w:rsidR="007E4DD1" w:rsidRPr="00822A2D" w:rsidRDefault="007E4DD1" w:rsidP="00055979">
      <w:pPr>
        <w:jc w:val="both"/>
        <w:rPr>
          <w:rFonts w:cs="Calibri"/>
          <w:color w:val="002060"/>
          <w:sz w:val="24"/>
          <w:szCs w:val="24"/>
        </w:rPr>
      </w:pPr>
    </w:p>
    <w:p w:rsidR="000C5729" w:rsidRPr="00822A2D" w:rsidRDefault="000C5729" w:rsidP="00055979">
      <w:pPr>
        <w:jc w:val="both"/>
        <w:rPr>
          <w:rFonts w:cs="Calibri"/>
          <w:color w:val="002060"/>
          <w:sz w:val="24"/>
          <w:szCs w:val="24"/>
        </w:rPr>
      </w:pPr>
    </w:p>
    <w:p w:rsidR="000C5729" w:rsidRDefault="000C5729" w:rsidP="00FF774F">
      <w:pPr>
        <w:pStyle w:val="Telobesedila3"/>
        <w:jc w:val="both"/>
        <w:rPr>
          <w:rFonts w:ascii="Calibri" w:eastAsia="Calibri" w:hAnsi="Calibri" w:cs="Calibri"/>
          <w:color w:val="92D050"/>
          <w:sz w:val="24"/>
          <w:szCs w:val="24"/>
        </w:rPr>
      </w:pPr>
      <w:r w:rsidRPr="00822A2D">
        <w:rPr>
          <w:rFonts w:ascii="Calibri" w:eastAsia="Calibri" w:hAnsi="Calibri" w:cs="Calibri"/>
          <w:color w:val="92D050"/>
          <w:sz w:val="24"/>
          <w:szCs w:val="24"/>
        </w:rPr>
        <w:t>Predavanje je del projekta</w:t>
      </w:r>
      <w:r w:rsidR="00CA5972" w:rsidRPr="00822A2D">
        <w:rPr>
          <w:rFonts w:ascii="Calibri" w:hAnsi="Calibri" w:cs="Calibri"/>
          <w:color w:val="92D050"/>
          <w:sz w:val="22"/>
          <w:szCs w:val="22"/>
        </w:rPr>
        <w:t xml:space="preserve"> »TRAJNOST/SUSTAINABILITY«</w:t>
      </w:r>
      <w:r w:rsidR="00CA5972" w:rsidRPr="00822A2D">
        <w:rPr>
          <w:rFonts w:ascii="Calibri" w:eastAsia="Calibri" w:hAnsi="Calibri" w:cs="Calibri"/>
          <w:color w:val="92D050"/>
          <w:sz w:val="24"/>
          <w:szCs w:val="24"/>
        </w:rPr>
        <w:t>, ki ga</w:t>
      </w:r>
      <w:r w:rsidRPr="00822A2D">
        <w:rPr>
          <w:rFonts w:ascii="Calibri" w:eastAsia="Calibri" w:hAnsi="Calibri" w:cs="Calibri"/>
          <w:color w:val="92D050"/>
          <w:sz w:val="24"/>
          <w:szCs w:val="24"/>
        </w:rPr>
        <w:t xml:space="preserve"> izvaja</w:t>
      </w:r>
      <w:r w:rsidR="00CA5972" w:rsidRPr="00822A2D">
        <w:rPr>
          <w:rFonts w:ascii="Calibri" w:eastAsia="Calibri" w:hAnsi="Calibri" w:cs="Calibri"/>
          <w:color w:val="92D050"/>
          <w:sz w:val="24"/>
          <w:szCs w:val="24"/>
        </w:rPr>
        <w:t>mo v okviru Javnega razpisa</w:t>
      </w:r>
      <w:r w:rsidRPr="00822A2D">
        <w:rPr>
          <w:rFonts w:ascii="Calibri" w:eastAsia="Calibri" w:hAnsi="Calibri" w:cs="Calibri"/>
          <w:color w:val="92D050"/>
          <w:sz w:val="24"/>
          <w:szCs w:val="24"/>
        </w:rPr>
        <w:t xml:space="preserve"> Krajša in daljša gostovanja tujih strokovnjakov in visokošolskih učiteljev na slovenskih visokošolskih zavodih 2019-2022</w:t>
      </w:r>
      <w:r w:rsidR="00CA5972" w:rsidRPr="00822A2D">
        <w:rPr>
          <w:rFonts w:ascii="Calibri" w:eastAsia="Calibri" w:hAnsi="Calibri" w:cs="Calibri"/>
          <w:color w:val="92D050"/>
          <w:sz w:val="24"/>
          <w:szCs w:val="24"/>
        </w:rPr>
        <w:t>. Projekt sofinancirata Ministrstvo</w:t>
      </w:r>
      <w:r w:rsidR="00BF1FB0" w:rsidRPr="00822A2D">
        <w:rPr>
          <w:rFonts w:ascii="Calibri" w:eastAsia="Calibri" w:hAnsi="Calibri" w:cs="Calibri"/>
          <w:color w:val="92D050"/>
          <w:sz w:val="24"/>
          <w:szCs w:val="24"/>
        </w:rPr>
        <w:t xml:space="preserve"> za izobraževanj</w:t>
      </w:r>
      <w:r w:rsidR="00CA5972" w:rsidRPr="00822A2D">
        <w:rPr>
          <w:rFonts w:ascii="Calibri" w:eastAsia="Calibri" w:hAnsi="Calibri" w:cs="Calibri"/>
          <w:color w:val="92D050"/>
          <w:sz w:val="24"/>
          <w:szCs w:val="24"/>
        </w:rPr>
        <w:t>e, znanost in šport ter Evropska unija</w:t>
      </w:r>
      <w:r w:rsidRPr="00822A2D">
        <w:rPr>
          <w:rFonts w:ascii="Calibri" w:eastAsia="Calibri" w:hAnsi="Calibri" w:cs="Calibri"/>
          <w:color w:val="92D050"/>
          <w:sz w:val="24"/>
          <w:szCs w:val="24"/>
        </w:rPr>
        <w:t xml:space="preserve"> v okviru Operativnega programa za izvajanje Evropske kohezijske politike v obdobju 2014 -2020.</w:t>
      </w:r>
    </w:p>
    <w:p w:rsidR="00096B03" w:rsidRDefault="00096B03" w:rsidP="00FF774F">
      <w:pPr>
        <w:pStyle w:val="Telobesedila3"/>
        <w:jc w:val="both"/>
        <w:rPr>
          <w:rFonts w:ascii="Calibri" w:eastAsia="Calibri" w:hAnsi="Calibri" w:cs="Calibri"/>
          <w:color w:val="92D050"/>
          <w:sz w:val="24"/>
          <w:szCs w:val="24"/>
        </w:rPr>
      </w:pPr>
    </w:p>
    <w:p w:rsidR="00B61BFF" w:rsidRDefault="00B61BFF" w:rsidP="00FF774F">
      <w:pPr>
        <w:pStyle w:val="Telobesedila3"/>
        <w:jc w:val="both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Za povezavo pišite na </w:t>
      </w:r>
      <w:hyperlink r:id="rId10" w:history="1">
        <w:r w:rsidRPr="00E50C39">
          <w:rPr>
            <w:rStyle w:val="Hiperpovezava"/>
            <w:rFonts w:ascii="Calibri" w:eastAsia="Calibri" w:hAnsi="Calibri" w:cs="Calibri"/>
            <w:b/>
            <w:sz w:val="24"/>
            <w:szCs w:val="24"/>
          </w:rPr>
          <w:t>info@vsvo.si</w:t>
        </w:r>
      </w:hyperlink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 .</w:t>
      </w:r>
      <w:bookmarkStart w:id="0" w:name="_GoBack"/>
      <w:bookmarkEnd w:id="0"/>
    </w:p>
    <w:p w:rsidR="00096B03" w:rsidRPr="00853463" w:rsidRDefault="00096B03" w:rsidP="00FF774F">
      <w:pPr>
        <w:pStyle w:val="Telobesedila3"/>
        <w:jc w:val="both"/>
        <w:rPr>
          <w:rFonts w:ascii="Calibri" w:eastAsia="Calibri" w:hAnsi="Calibri" w:cs="Calibri"/>
          <w:b/>
          <w:color w:val="002060"/>
          <w:sz w:val="24"/>
          <w:szCs w:val="24"/>
        </w:rPr>
      </w:pPr>
      <w:r w:rsidRPr="00853463">
        <w:rPr>
          <w:rFonts w:ascii="Calibri" w:eastAsia="Calibri" w:hAnsi="Calibri" w:cs="Calibri"/>
          <w:b/>
          <w:color w:val="002060"/>
          <w:sz w:val="24"/>
          <w:szCs w:val="24"/>
        </w:rPr>
        <w:t>Vabljeni!</w:t>
      </w:r>
    </w:p>
    <w:p w:rsidR="00D405F5" w:rsidRPr="00134F83" w:rsidRDefault="007E4DD1" w:rsidP="00055979">
      <w:pPr>
        <w:jc w:val="right"/>
        <w:rPr>
          <w:rFonts w:cs="Calibri"/>
          <w:color w:val="000066"/>
          <w:sz w:val="24"/>
          <w:szCs w:val="24"/>
        </w:rPr>
      </w:pPr>
      <w:r w:rsidRPr="00134F83">
        <w:rPr>
          <w:rFonts w:cs="Calibri"/>
          <w:color w:val="000066"/>
          <w:sz w:val="24"/>
          <w:szCs w:val="24"/>
        </w:rPr>
        <w:t>doc. dr. Gašper Gantar</w:t>
      </w:r>
      <w:r w:rsidR="00D405F5" w:rsidRPr="00134F83">
        <w:rPr>
          <w:rFonts w:cs="Calibri"/>
          <w:color w:val="000066"/>
          <w:sz w:val="24"/>
          <w:szCs w:val="24"/>
        </w:rPr>
        <w:t xml:space="preserve"> </w:t>
      </w:r>
    </w:p>
    <w:p w:rsidR="000C5729" w:rsidRPr="00D63E7C" w:rsidRDefault="00096B03" w:rsidP="00D63E7C">
      <w:pPr>
        <w:jc w:val="right"/>
        <w:rPr>
          <w:rFonts w:cs="Calibri"/>
          <w:color w:val="000066"/>
          <w:sz w:val="24"/>
          <w:szCs w:val="24"/>
        </w:rPr>
      </w:pPr>
      <w:r>
        <w:rPr>
          <w:rFonts w:cs="Calibri"/>
          <w:color w:val="000066"/>
          <w:sz w:val="24"/>
          <w:szCs w:val="24"/>
        </w:rPr>
        <w:t>direktor VŠVO</w:t>
      </w:r>
    </w:p>
    <w:sectPr w:rsidR="000C5729" w:rsidRPr="00D63E7C" w:rsidSect="00283776">
      <w:headerReference w:type="default" r:id="rId11"/>
      <w:pgSz w:w="11906" w:h="16838"/>
      <w:pgMar w:top="567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B8" w:rsidRDefault="00FB1AB8" w:rsidP="003B6712">
      <w:r>
        <w:separator/>
      </w:r>
    </w:p>
  </w:endnote>
  <w:endnote w:type="continuationSeparator" w:id="0">
    <w:p w:rsidR="00FB1AB8" w:rsidRDefault="00FB1AB8" w:rsidP="003B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B8" w:rsidRDefault="00FB1AB8" w:rsidP="003B6712">
      <w:r>
        <w:separator/>
      </w:r>
    </w:p>
  </w:footnote>
  <w:footnote w:type="continuationSeparator" w:id="0">
    <w:p w:rsidR="00FB1AB8" w:rsidRDefault="00FB1AB8" w:rsidP="003B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12" w:rsidRPr="006C4D17" w:rsidRDefault="003B6712" w:rsidP="002D6985">
    <w:pPr>
      <w:rPr>
        <w:sz w:val="20"/>
      </w:rPr>
    </w:pPr>
    <w:r>
      <w:br w:type="textWrapping" w:clear="all"/>
    </w:r>
  </w:p>
  <w:p w:rsidR="003B6712" w:rsidRDefault="003B6712" w:rsidP="003B6712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1030B"/>
    <w:multiLevelType w:val="hybridMultilevel"/>
    <w:tmpl w:val="D0EA5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D1"/>
    <w:rsid w:val="0003218F"/>
    <w:rsid w:val="00042970"/>
    <w:rsid w:val="00055979"/>
    <w:rsid w:val="000722C2"/>
    <w:rsid w:val="00084620"/>
    <w:rsid w:val="00092EA3"/>
    <w:rsid w:val="00096B03"/>
    <w:rsid w:val="000C5729"/>
    <w:rsid w:val="000F5279"/>
    <w:rsid w:val="00134F83"/>
    <w:rsid w:val="00136F98"/>
    <w:rsid w:val="00140D7E"/>
    <w:rsid w:val="0017498D"/>
    <w:rsid w:val="001838DF"/>
    <w:rsid w:val="00185F6B"/>
    <w:rsid w:val="001A3A9B"/>
    <w:rsid w:val="002366E5"/>
    <w:rsid w:val="00255554"/>
    <w:rsid w:val="00283776"/>
    <w:rsid w:val="002D6985"/>
    <w:rsid w:val="003117B7"/>
    <w:rsid w:val="003B6712"/>
    <w:rsid w:val="004270AB"/>
    <w:rsid w:val="004A7098"/>
    <w:rsid w:val="004B2A2B"/>
    <w:rsid w:val="004E7E6D"/>
    <w:rsid w:val="005B765F"/>
    <w:rsid w:val="005C0950"/>
    <w:rsid w:val="005E3F0D"/>
    <w:rsid w:val="005F22A5"/>
    <w:rsid w:val="00635FB2"/>
    <w:rsid w:val="00647306"/>
    <w:rsid w:val="00680E8F"/>
    <w:rsid w:val="006E4C65"/>
    <w:rsid w:val="006E64C5"/>
    <w:rsid w:val="0070172C"/>
    <w:rsid w:val="00733C2B"/>
    <w:rsid w:val="00766E8F"/>
    <w:rsid w:val="00785DC8"/>
    <w:rsid w:val="007B3CAF"/>
    <w:rsid w:val="007C153B"/>
    <w:rsid w:val="007D428A"/>
    <w:rsid w:val="007E4DD1"/>
    <w:rsid w:val="007E5EDF"/>
    <w:rsid w:val="007E6733"/>
    <w:rsid w:val="00801A26"/>
    <w:rsid w:val="00822A2D"/>
    <w:rsid w:val="00834EAF"/>
    <w:rsid w:val="00853463"/>
    <w:rsid w:val="00945B9A"/>
    <w:rsid w:val="009724FF"/>
    <w:rsid w:val="00981A9D"/>
    <w:rsid w:val="009B177F"/>
    <w:rsid w:val="009C0BC1"/>
    <w:rsid w:val="00A174C6"/>
    <w:rsid w:val="00A278C2"/>
    <w:rsid w:val="00A923D8"/>
    <w:rsid w:val="00AA7772"/>
    <w:rsid w:val="00AC007E"/>
    <w:rsid w:val="00B36014"/>
    <w:rsid w:val="00B43BB3"/>
    <w:rsid w:val="00B61BFF"/>
    <w:rsid w:val="00B87703"/>
    <w:rsid w:val="00B9429E"/>
    <w:rsid w:val="00BD463E"/>
    <w:rsid w:val="00BF1FB0"/>
    <w:rsid w:val="00C9354C"/>
    <w:rsid w:val="00CA1009"/>
    <w:rsid w:val="00CA3503"/>
    <w:rsid w:val="00CA5972"/>
    <w:rsid w:val="00CB7E85"/>
    <w:rsid w:val="00CD4230"/>
    <w:rsid w:val="00D3095C"/>
    <w:rsid w:val="00D405F5"/>
    <w:rsid w:val="00D5437D"/>
    <w:rsid w:val="00D574B0"/>
    <w:rsid w:val="00D63E7C"/>
    <w:rsid w:val="00D9727A"/>
    <w:rsid w:val="00DB2BBD"/>
    <w:rsid w:val="00DC50BC"/>
    <w:rsid w:val="00DD33A8"/>
    <w:rsid w:val="00E52F7F"/>
    <w:rsid w:val="00E83CEF"/>
    <w:rsid w:val="00E87EE2"/>
    <w:rsid w:val="00F14284"/>
    <w:rsid w:val="00F46783"/>
    <w:rsid w:val="00F8017C"/>
    <w:rsid w:val="00FB0428"/>
    <w:rsid w:val="00FB1AB8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A4E6D-4533-4529-9EFE-D783E791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4DD1"/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05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405F5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B671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B6712"/>
    <w:rPr>
      <w:rFonts w:ascii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B671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B6712"/>
    <w:rPr>
      <w:rFonts w:ascii="Calibri" w:hAnsi="Calibri" w:cs="Times New Roman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A777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A777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A777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A777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A777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87EE2"/>
    <w:rPr>
      <w:color w:val="0563C1" w:themeColor="hyperlink"/>
      <w:u w:val="single"/>
    </w:rPr>
  </w:style>
  <w:style w:type="paragraph" w:styleId="Telobesedila3">
    <w:name w:val="Body Text 3"/>
    <w:basedOn w:val="Navaden"/>
    <w:link w:val="Telobesedila3Znak"/>
    <w:rsid w:val="000C572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C572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vsvo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</dc:creator>
  <cp:keywords/>
  <cp:lastModifiedBy>Milena</cp:lastModifiedBy>
  <cp:revision>3</cp:revision>
  <dcterms:created xsi:type="dcterms:W3CDTF">2021-11-02T15:14:00Z</dcterms:created>
  <dcterms:modified xsi:type="dcterms:W3CDTF">2021-11-02T15:15:00Z</dcterms:modified>
</cp:coreProperties>
</file>